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55F" w:rsidRPr="007451A1" w:rsidRDefault="004149DE" w:rsidP="00DC255F">
      <w:pPr>
        <w:rPr>
          <w:sz w:val="24"/>
        </w:rPr>
      </w:pPr>
      <w:bookmarkStart w:id="0" w:name="_GoBack"/>
      <w:bookmarkEnd w:id="0"/>
      <w:r w:rsidRPr="007451A1">
        <w:rPr>
          <w:rFonts w:hint="eastAsia"/>
          <w:sz w:val="24"/>
        </w:rPr>
        <w:t>（様式第１号）</w:t>
      </w:r>
    </w:p>
    <w:p w:rsidR="00DC255F" w:rsidRPr="007451A1" w:rsidRDefault="00DC255F" w:rsidP="00DC255F">
      <w:pPr>
        <w:jc w:val="center"/>
        <w:rPr>
          <w:sz w:val="24"/>
        </w:rPr>
      </w:pPr>
      <w:r w:rsidRPr="007451A1">
        <w:rPr>
          <w:rFonts w:hint="eastAsia"/>
          <w:sz w:val="24"/>
        </w:rPr>
        <w:t>入札参加</w:t>
      </w:r>
      <w:r w:rsidR="00461038">
        <w:rPr>
          <w:rFonts w:hint="eastAsia"/>
          <w:sz w:val="24"/>
        </w:rPr>
        <w:t>申込</w:t>
      </w:r>
      <w:r w:rsidRPr="007451A1">
        <w:rPr>
          <w:rFonts w:hint="eastAsia"/>
          <w:sz w:val="24"/>
        </w:rPr>
        <w:t>書</w:t>
      </w:r>
    </w:p>
    <w:p w:rsidR="00DC255F" w:rsidRPr="00DC255F" w:rsidRDefault="00DC255F" w:rsidP="001B4C69">
      <w:pPr>
        <w:jc w:val="left"/>
        <w:rPr>
          <w:sz w:val="24"/>
        </w:rPr>
      </w:pPr>
    </w:p>
    <w:p w:rsidR="00501B46" w:rsidRPr="00DC255F" w:rsidRDefault="001B4C69" w:rsidP="00501B46">
      <w:pPr>
        <w:jc w:val="right"/>
        <w:rPr>
          <w:sz w:val="24"/>
        </w:rPr>
      </w:pPr>
      <w:r>
        <w:rPr>
          <w:rFonts w:hint="eastAsia"/>
          <w:sz w:val="24"/>
        </w:rPr>
        <w:t>令和</w:t>
      </w:r>
      <w:r w:rsidR="00501B46" w:rsidRPr="00DC255F">
        <w:rPr>
          <w:rFonts w:hint="eastAsia"/>
          <w:sz w:val="24"/>
        </w:rPr>
        <w:t xml:space="preserve">　　年　　月　　日</w:t>
      </w:r>
    </w:p>
    <w:p w:rsidR="00501B46" w:rsidRPr="00DC255F" w:rsidRDefault="00501B46">
      <w:pPr>
        <w:rPr>
          <w:sz w:val="24"/>
        </w:rPr>
      </w:pPr>
    </w:p>
    <w:p w:rsidR="00501B46" w:rsidRPr="00DC255F" w:rsidRDefault="006044F7">
      <w:pPr>
        <w:rPr>
          <w:sz w:val="24"/>
        </w:rPr>
      </w:pPr>
      <w:r w:rsidRPr="00DC255F">
        <w:rPr>
          <w:rFonts w:hint="eastAsia"/>
          <w:sz w:val="24"/>
        </w:rPr>
        <w:t>鳥取県東部広域行政管理組合</w:t>
      </w:r>
    </w:p>
    <w:p w:rsidR="00501B46" w:rsidRPr="00DC255F" w:rsidRDefault="006044F7">
      <w:pPr>
        <w:rPr>
          <w:sz w:val="24"/>
        </w:rPr>
      </w:pPr>
      <w:r w:rsidRPr="00DC255F">
        <w:rPr>
          <w:rFonts w:hint="eastAsia"/>
          <w:sz w:val="24"/>
        </w:rPr>
        <w:t xml:space="preserve">管理者　</w:t>
      </w:r>
      <w:r w:rsidR="00501B46" w:rsidRPr="00DC255F">
        <w:rPr>
          <w:rFonts w:hint="eastAsia"/>
          <w:sz w:val="24"/>
        </w:rPr>
        <w:t xml:space="preserve">鳥取市長　</w:t>
      </w:r>
      <w:r w:rsidR="00D37589">
        <w:rPr>
          <w:rFonts w:hint="eastAsia"/>
          <w:sz w:val="24"/>
        </w:rPr>
        <w:t>深澤義彦</w:t>
      </w:r>
      <w:r w:rsidR="00501B46" w:rsidRPr="00DC255F">
        <w:rPr>
          <w:rFonts w:hint="eastAsia"/>
          <w:sz w:val="24"/>
        </w:rPr>
        <w:t xml:space="preserve">　</w:t>
      </w:r>
      <w:r w:rsidR="000E08B1">
        <w:rPr>
          <w:rFonts w:hint="eastAsia"/>
          <w:sz w:val="24"/>
        </w:rPr>
        <w:t xml:space="preserve">　</w:t>
      </w:r>
      <w:r w:rsidR="00501B46" w:rsidRPr="00DC255F">
        <w:rPr>
          <w:rFonts w:hint="eastAsia"/>
          <w:sz w:val="24"/>
        </w:rPr>
        <w:t>様</w:t>
      </w:r>
    </w:p>
    <w:p w:rsidR="00DC255F" w:rsidRPr="00DC255F" w:rsidRDefault="00DC255F" w:rsidP="00DC255F">
      <w:pPr>
        <w:rPr>
          <w:sz w:val="24"/>
        </w:rPr>
      </w:pPr>
    </w:p>
    <w:p w:rsidR="00DC255F" w:rsidRPr="00DC255F" w:rsidRDefault="00DC255F" w:rsidP="00DC255F">
      <w:pPr>
        <w:ind w:firstLineChars="1500" w:firstLine="3600"/>
        <w:rPr>
          <w:sz w:val="24"/>
        </w:rPr>
      </w:pPr>
      <w:r w:rsidRPr="00DC255F">
        <w:rPr>
          <w:rFonts w:hint="eastAsia"/>
          <w:sz w:val="24"/>
        </w:rPr>
        <w:t>住　　　　所</w:t>
      </w:r>
    </w:p>
    <w:p w:rsidR="00DC255F" w:rsidRPr="00DC255F" w:rsidRDefault="00DC255F" w:rsidP="00DC255F">
      <w:pPr>
        <w:ind w:firstLineChars="1500" w:firstLine="3600"/>
        <w:rPr>
          <w:sz w:val="24"/>
        </w:rPr>
      </w:pPr>
      <w:r w:rsidRPr="00DC255F">
        <w:rPr>
          <w:rFonts w:hint="eastAsia"/>
          <w:sz w:val="24"/>
        </w:rPr>
        <w:t>商号又は名称</w:t>
      </w:r>
    </w:p>
    <w:p w:rsidR="00DC255F" w:rsidRPr="00DC255F" w:rsidRDefault="00DC255F" w:rsidP="005C5AEB">
      <w:pPr>
        <w:ind w:firstLineChars="1500" w:firstLine="3600"/>
        <w:rPr>
          <w:sz w:val="24"/>
        </w:rPr>
      </w:pPr>
      <w:r w:rsidRPr="00DC255F">
        <w:rPr>
          <w:rFonts w:hint="eastAsia"/>
          <w:sz w:val="24"/>
        </w:rPr>
        <w:t xml:space="preserve">代表者氏名　</w:t>
      </w:r>
      <w:r>
        <w:rPr>
          <w:rFonts w:hint="eastAsia"/>
          <w:sz w:val="24"/>
        </w:rPr>
        <w:t xml:space="preserve">　</w:t>
      </w:r>
      <w:r w:rsidRPr="00DC255F">
        <w:rPr>
          <w:rFonts w:hint="eastAsia"/>
          <w:sz w:val="24"/>
        </w:rPr>
        <w:t xml:space="preserve">　　</w:t>
      </w:r>
      <w:r>
        <w:rPr>
          <w:rFonts w:hint="eastAsia"/>
          <w:sz w:val="24"/>
        </w:rPr>
        <w:t xml:space="preserve">　　</w:t>
      </w:r>
      <w:r w:rsidRPr="00DC255F">
        <w:rPr>
          <w:rFonts w:hint="eastAsia"/>
          <w:sz w:val="24"/>
        </w:rPr>
        <w:t xml:space="preserve">　　　　　　</w:t>
      </w:r>
      <w:r w:rsidR="002F5E6D">
        <w:rPr>
          <w:rFonts w:hint="eastAsia"/>
          <w:sz w:val="24"/>
        </w:rPr>
        <w:t xml:space="preserve">　　　　</w:t>
      </w:r>
      <w:r w:rsidRPr="00DC255F">
        <w:rPr>
          <w:rFonts w:hint="eastAsia"/>
          <w:sz w:val="24"/>
        </w:rPr>
        <w:t>印</w:t>
      </w:r>
    </w:p>
    <w:p w:rsidR="00DC255F" w:rsidRDefault="00DC255F" w:rsidP="00DC255F">
      <w:pPr>
        <w:rPr>
          <w:sz w:val="24"/>
        </w:rPr>
      </w:pPr>
    </w:p>
    <w:p w:rsidR="00DC255F" w:rsidRPr="00DC255F" w:rsidRDefault="00DC255F" w:rsidP="00DC255F">
      <w:pPr>
        <w:rPr>
          <w:sz w:val="24"/>
        </w:rPr>
      </w:pPr>
    </w:p>
    <w:p w:rsidR="00501B46" w:rsidRPr="00DC255F" w:rsidRDefault="00E55581" w:rsidP="00D37589">
      <w:pPr>
        <w:ind w:firstLineChars="100" w:firstLine="240"/>
        <w:rPr>
          <w:sz w:val="24"/>
        </w:rPr>
      </w:pPr>
      <w:r>
        <w:rPr>
          <w:rFonts w:hint="eastAsia"/>
          <w:sz w:val="24"/>
        </w:rPr>
        <w:t>不用車両</w:t>
      </w:r>
      <w:r w:rsidR="007A33E7">
        <w:rPr>
          <w:rFonts w:hint="eastAsia"/>
          <w:sz w:val="24"/>
        </w:rPr>
        <w:t>（</w:t>
      </w:r>
      <w:r w:rsidR="00080AA7">
        <w:rPr>
          <w:rFonts w:hint="eastAsia"/>
          <w:sz w:val="24"/>
        </w:rPr>
        <w:t>ブルドーザー</w:t>
      </w:r>
      <w:r w:rsidR="007A33E7">
        <w:rPr>
          <w:rFonts w:hint="eastAsia"/>
          <w:sz w:val="24"/>
        </w:rPr>
        <w:t>）</w:t>
      </w:r>
      <w:r w:rsidR="002C2B7C">
        <w:rPr>
          <w:rFonts w:hint="eastAsia"/>
          <w:sz w:val="24"/>
        </w:rPr>
        <w:t>売払いに</w:t>
      </w:r>
      <w:r w:rsidR="00CC5A9B">
        <w:rPr>
          <w:rFonts w:hint="eastAsia"/>
          <w:sz w:val="24"/>
        </w:rPr>
        <w:t>係る</w:t>
      </w:r>
      <w:r w:rsidR="00501B46" w:rsidRPr="00DC255F">
        <w:rPr>
          <w:rFonts w:hint="eastAsia"/>
          <w:sz w:val="24"/>
        </w:rPr>
        <w:t>一般競争入札に参加したい</w:t>
      </w:r>
      <w:r w:rsidR="00CC5A9B">
        <w:rPr>
          <w:rFonts w:hint="eastAsia"/>
          <w:sz w:val="24"/>
        </w:rPr>
        <w:t>ので</w:t>
      </w:r>
      <w:r w:rsidR="007451A1">
        <w:rPr>
          <w:rFonts w:hint="eastAsia"/>
          <w:sz w:val="24"/>
        </w:rPr>
        <w:t>、下記の件について誓約し、</w:t>
      </w:r>
      <w:r w:rsidR="00501B46" w:rsidRPr="00DC255F">
        <w:rPr>
          <w:rFonts w:hint="eastAsia"/>
          <w:sz w:val="24"/>
        </w:rPr>
        <w:t>申し込みます。</w:t>
      </w:r>
    </w:p>
    <w:p w:rsidR="007451A1" w:rsidRPr="007A33E7" w:rsidRDefault="007451A1" w:rsidP="007451A1"/>
    <w:p w:rsidR="002F5E6D" w:rsidRDefault="002F5E6D" w:rsidP="007451A1"/>
    <w:p w:rsidR="002C2B7C" w:rsidRDefault="002C2B7C" w:rsidP="007451A1"/>
    <w:p w:rsidR="007451A1" w:rsidRPr="002C2B7C" w:rsidRDefault="007451A1" w:rsidP="007451A1">
      <w:pPr>
        <w:jc w:val="center"/>
        <w:rPr>
          <w:sz w:val="24"/>
        </w:rPr>
      </w:pPr>
      <w:r w:rsidRPr="002C2B7C">
        <w:rPr>
          <w:rFonts w:hint="eastAsia"/>
          <w:sz w:val="24"/>
        </w:rPr>
        <w:t>誓　約</w:t>
      </w:r>
    </w:p>
    <w:p w:rsidR="002F5E6D" w:rsidRPr="007451A1" w:rsidRDefault="002F5E6D" w:rsidP="002F5E6D">
      <w:pPr>
        <w:rPr>
          <w:sz w:val="32"/>
          <w:szCs w:val="32"/>
        </w:rPr>
      </w:pPr>
    </w:p>
    <w:p w:rsidR="00160E4C" w:rsidRDefault="007451A1" w:rsidP="007451A1">
      <w:pPr>
        <w:ind w:left="240" w:hangingChars="100" w:hanging="240"/>
        <w:rPr>
          <w:sz w:val="24"/>
        </w:rPr>
      </w:pPr>
      <w:r w:rsidRPr="007451A1">
        <w:rPr>
          <w:rFonts w:hint="eastAsia"/>
          <w:sz w:val="24"/>
        </w:rPr>
        <w:t xml:space="preserve">１　</w:t>
      </w:r>
      <w:r w:rsidR="00F068C4">
        <w:rPr>
          <w:rFonts w:hint="eastAsia"/>
          <w:sz w:val="24"/>
        </w:rPr>
        <w:t>私は、上記の入札に係る公告の「２　入札に参加する者に必要な資格に関する事項」第</w:t>
      </w:r>
      <w:r w:rsidR="00033A16">
        <w:rPr>
          <w:rFonts w:hint="eastAsia"/>
          <w:sz w:val="24"/>
        </w:rPr>
        <w:t>３</w:t>
      </w:r>
      <w:r w:rsidR="00160E4C">
        <w:rPr>
          <w:rFonts w:hint="eastAsia"/>
          <w:sz w:val="24"/>
        </w:rPr>
        <w:t>号及び第４号の要件を満たしているとともに、その他の入札に参加する者に必要な資格に関する事項の要件を満たしています。</w:t>
      </w:r>
    </w:p>
    <w:p w:rsidR="007451A1" w:rsidRPr="007451A1" w:rsidRDefault="00160E4C" w:rsidP="007451A1">
      <w:pPr>
        <w:ind w:left="240" w:hangingChars="100" w:hanging="240"/>
        <w:rPr>
          <w:sz w:val="24"/>
        </w:rPr>
      </w:pPr>
      <w:r>
        <w:rPr>
          <w:rFonts w:hint="eastAsia"/>
          <w:sz w:val="24"/>
        </w:rPr>
        <w:t>２</w:t>
      </w:r>
      <w:r w:rsidR="007451A1" w:rsidRPr="007451A1">
        <w:rPr>
          <w:rFonts w:hint="eastAsia"/>
          <w:sz w:val="24"/>
        </w:rPr>
        <w:t xml:space="preserve">　入札に際し、</w:t>
      </w:r>
      <w:r w:rsidR="00535C88">
        <w:rPr>
          <w:rFonts w:hint="eastAsia"/>
          <w:sz w:val="24"/>
        </w:rPr>
        <w:t>物件</w:t>
      </w:r>
      <w:r w:rsidR="007451A1" w:rsidRPr="007451A1">
        <w:rPr>
          <w:rFonts w:hint="eastAsia"/>
          <w:sz w:val="24"/>
        </w:rPr>
        <w:t>、</w:t>
      </w:r>
      <w:r w:rsidR="00AC1C7A">
        <w:rPr>
          <w:rFonts w:hint="eastAsia"/>
          <w:sz w:val="24"/>
        </w:rPr>
        <w:t>引渡し</w:t>
      </w:r>
      <w:r w:rsidR="007451A1" w:rsidRPr="007451A1">
        <w:rPr>
          <w:rFonts w:hint="eastAsia"/>
          <w:sz w:val="24"/>
        </w:rPr>
        <w:t>条件、入札</w:t>
      </w:r>
      <w:r w:rsidR="00AC1C7A">
        <w:rPr>
          <w:rFonts w:hint="eastAsia"/>
          <w:sz w:val="24"/>
        </w:rPr>
        <w:t>参加案内</w:t>
      </w:r>
      <w:r w:rsidR="007451A1" w:rsidRPr="007451A1">
        <w:rPr>
          <w:rFonts w:hint="eastAsia"/>
          <w:sz w:val="24"/>
        </w:rPr>
        <w:t>等すべて承知の上で参加しますので、後日これらの事柄について鳥取県東部広域行政管理組合に対し一切の異議、苦情を申し立てません。</w:t>
      </w:r>
    </w:p>
    <w:p w:rsidR="007451A1" w:rsidRDefault="007451A1" w:rsidP="00DC255F">
      <w:pPr>
        <w:rPr>
          <w:sz w:val="24"/>
        </w:rPr>
      </w:pPr>
    </w:p>
    <w:p w:rsidR="002F5E6D" w:rsidRDefault="002F5E6D" w:rsidP="00DC255F">
      <w:pPr>
        <w:rPr>
          <w:sz w:val="24"/>
        </w:rPr>
      </w:pPr>
    </w:p>
    <w:p w:rsidR="002F5E6D" w:rsidRDefault="002F5E6D" w:rsidP="00DC255F">
      <w:pPr>
        <w:rPr>
          <w:sz w:val="24"/>
        </w:rPr>
      </w:pPr>
    </w:p>
    <w:p w:rsidR="002F5E6D" w:rsidRPr="008407E2" w:rsidRDefault="002F5E6D" w:rsidP="00DC255F">
      <w:pPr>
        <w:rPr>
          <w:sz w:val="24"/>
        </w:rPr>
      </w:pPr>
    </w:p>
    <w:p w:rsidR="00DC255F" w:rsidRPr="008407E2" w:rsidRDefault="00DC255F" w:rsidP="002F5E6D">
      <w:pPr>
        <w:ind w:firstLineChars="500" w:firstLine="1200"/>
        <w:rPr>
          <w:sz w:val="24"/>
        </w:rPr>
      </w:pPr>
      <w:r w:rsidRPr="008407E2">
        <w:rPr>
          <w:rFonts w:hint="eastAsia"/>
          <w:sz w:val="24"/>
        </w:rPr>
        <w:t>連絡先　　　所　属</w:t>
      </w:r>
    </w:p>
    <w:p w:rsidR="00DC255F" w:rsidRPr="008407E2" w:rsidRDefault="00080AA7" w:rsidP="00DC255F">
      <w:pPr>
        <w:rPr>
          <w:sz w:val="24"/>
        </w:rPr>
      </w:pPr>
      <w:r w:rsidRPr="008407E2">
        <w:rPr>
          <w:rFonts w:hint="eastAsia"/>
          <w:noProof/>
          <w:sz w:val="24"/>
        </w:rPr>
        <mc:AlternateContent>
          <mc:Choice Requires="wps">
            <w:drawing>
              <wp:anchor distT="0" distB="0" distL="114300" distR="114300" simplePos="0" relativeHeight="251656192" behindDoc="0" locked="0" layoutInCell="1" allowOverlap="1">
                <wp:simplePos x="0" y="0"/>
                <wp:positionH relativeFrom="column">
                  <wp:posOffset>2257425</wp:posOffset>
                </wp:positionH>
                <wp:positionV relativeFrom="paragraph">
                  <wp:posOffset>33655</wp:posOffset>
                </wp:positionV>
                <wp:extent cx="3067050" cy="0"/>
                <wp:effectExtent l="5080" t="8890" r="13970" b="101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00284"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5pt,2.65pt" to="419.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OKJEQ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" strokeweight=".25pt"/>
            </w:pict>
          </mc:Fallback>
        </mc:AlternateContent>
      </w:r>
      <w:r w:rsidR="00DC255F" w:rsidRPr="008407E2">
        <w:rPr>
          <w:rFonts w:hint="eastAsia"/>
          <w:sz w:val="24"/>
        </w:rPr>
        <w:t xml:space="preserve">　　　　　　　</w:t>
      </w:r>
      <w:r w:rsidR="002F5E6D">
        <w:rPr>
          <w:rFonts w:hint="eastAsia"/>
          <w:sz w:val="24"/>
        </w:rPr>
        <w:t xml:space="preserve">　　　</w:t>
      </w:r>
      <w:r w:rsidR="00DC255F" w:rsidRPr="008407E2">
        <w:rPr>
          <w:rFonts w:hint="eastAsia"/>
          <w:sz w:val="24"/>
        </w:rPr>
        <w:t xml:space="preserve">　氏　名</w:t>
      </w:r>
    </w:p>
    <w:p w:rsidR="00DC255F" w:rsidRPr="008407E2" w:rsidRDefault="00080AA7" w:rsidP="00DC255F">
      <w:pPr>
        <w:rPr>
          <w:sz w:val="24"/>
        </w:rPr>
      </w:pPr>
      <w:r w:rsidRPr="008407E2">
        <w:rPr>
          <w:rFonts w:hint="eastAsia"/>
          <w:noProof/>
          <w:sz w:val="24"/>
        </w:rPr>
        <mc:AlternateContent>
          <mc:Choice Requires="wps">
            <w:drawing>
              <wp:anchor distT="0" distB="0" distL="114300" distR="114300" simplePos="0" relativeHeight="251657216" behindDoc="0" locked="0" layoutInCell="1" allowOverlap="1">
                <wp:simplePos x="0" y="0"/>
                <wp:positionH relativeFrom="column">
                  <wp:posOffset>2266315</wp:posOffset>
                </wp:positionH>
                <wp:positionV relativeFrom="paragraph">
                  <wp:posOffset>13970</wp:posOffset>
                </wp:positionV>
                <wp:extent cx="3067050" cy="0"/>
                <wp:effectExtent l="13970" t="6985" r="5080"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EB485"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5pt,1.1pt" to="419.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oDEQIAACg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" strokeweight=".25pt"/>
            </w:pict>
          </mc:Fallback>
        </mc:AlternateContent>
      </w:r>
      <w:r w:rsidRPr="008407E2">
        <w:rPr>
          <w:rFonts w:hint="eastAsia"/>
          <w:noProof/>
          <w:sz w:val="24"/>
        </w:rPr>
        <mc:AlternateContent>
          <mc:Choice Requires="wps">
            <w:drawing>
              <wp:anchor distT="0" distB="0" distL="114300" distR="114300" simplePos="0" relativeHeight="251658240" behindDoc="0" locked="0" layoutInCell="1" allowOverlap="1">
                <wp:simplePos x="0" y="0"/>
                <wp:positionH relativeFrom="column">
                  <wp:posOffset>2266315</wp:posOffset>
                </wp:positionH>
                <wp:positionV relativeFrom="paragraph">
                  <wp:posOffset>244475</wp:posOffset>
                </wp:positionV>
                <wp:extent cx="3067050" cy="0"/>
                <wp:effectExtent l="13970" t="8890" r="5080"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41170"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5pt,19.25pt" to="419.9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WOKEQ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" strokeweight=".25pt"/>
            </w:pict>
          </mc:Fallback>
        </mc:AlternateContent>
      </w:r>
      <w:r w:rsidR="00DC255F" w:rsidRPr="008407E2">
        <w:rPr>
          <w:rFonts w:hint="eastAsia"/>
          <w:sz w:val="24"/>
        </w:rPr>
        <w:t xml:space="preserve">　　　　　　　　</w:t>
      </w:r>
      <w:r w:rsidR="002F5E6D">
        <w:rPr>
          <w:rFonts w:hint="eastAsia"/>
          <w:sz w:val="24"/>
        </w:rPr>
        <w:t xml:space="preserve">　　　</w:t>
      </w:r>
      <w:r w:rsidR="00DC255F" w:rsidRPr="008407E2">
        <w:rPr>
          <w:rFonts w:hint="eastAsia"/>
          <w:sz w:val="24"/>
        </w:rPr>
        <w:t>電　話</w:t>
      </w:r>
    </w:p>
    <w:p w:rsidR="00DC255F" w:rsidRPr="008407E2" w:rsidRDefault="00080AA7" w:rsidP="00DC255F">
      <w:pPr>
        <w:rPr>
          <w:sz w:val="24"/>
        </w:rPr>
      </w:pPr>
      <w:r w:rsidRPr="008407E2">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220980</wp:posOffset>
                </wp:positionV>
                <wp:extent cx="3067050" cy="0"/>
                <wp:effectExtent l="5080" t="12700" r="13970" b="63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469A5"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5pt,17.4pt" to="419.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FFEA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" strokeweight=".25pt"/>
            </w:pict>
          </mc:Fallback>
        </mc:AlternateContent>
      </w:r>
      <w:r w:rsidR="00DC255F" w:rsidRPr="008407E2">
        <w:rPr>
          <w:rFonts w:hint="eastAsia"/>
          <w:sz w:val="24"/>
        </w:rPr>
        <w:t xml:space="preserve">　　　　　　　　</w:t>
      </w:r>
      <w:r w:rsidR="002F5E6D">
        <w:rPr>
          <w:rFonts w:hint="eastAsia"/>
          <w:sz w:val="24"/>
        </w:rPr>
        <w:t xml:space="preserve">　　　</w:t>
      </w:r>
      <w:r w:rsidR="00DC255F" w:rsidRPr="008407E2">
        <w:rPr>
          <w:rFonts w:hint="eastAsia"/>
          <w:sz w:val="24"/>
        </w:rPr>
        <w:t>ＦＡＸ</w:t>
      </w:r>
    </w:p>
    <w:sectPr w:rsidR="00DC255F" w:rsidRPr="008407E2" w:rsidSect="007451A1">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186" w:rsidRDefault="00B92186" w:rsidP="00B36D9B">
      <w:r>
        <w:separator/>
      </w:r>
    </w:p>
  </w:endnote>
  <w:endnote w:type="continuationSeparator" w:id="0">
    <w:p w:rsidR="00B92186" w:rsidRDefault="00B92186" w:rsidP="00B3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186" w:rsidRDefault="00B92186" w:rsidP="00B36D9B">
      <w:r>
        <w:separator/>
      </w:r>
    </w:p>
  </w:footnote>
  <w:footnote w:type="continuationSeparator" w:id="0">
    <w:p w:rsidR="00B92186" w:rsidRDefault="00B92186" w:rsidP="00B36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4D062F"/>
    <w:multiLevelType w:val="hybridMultilevel"/>
    <w:tmpl w:val="609835A6"/>
    <w:lvl w:ilvl="0" w:tplc="63DA099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46"/>
    <w:rsid w:val="00017320"/>
    <w:rsid w:val="00033A16"/>
    <w:rsid w:val="00080AA7"/>
    <w:rsid w:val="00091DD6"/>
    <w:rsid w:val="000E08B1"/>
    <w:rsid w:val="00160E4C"/>
    <w:rsid w:val="001875DD"/>
    <w:rsid w:val="001B4C69"/>
    <w:rsid w:val="00297DFE"/>
    <w:rsid w:val="002C2B7C"/>
    <w:rsid w:val="002F5E6D"/>
    <w:rsid w:val="003655FF"/>
    <w:rsid w:val="004149DE"/>
    <w:rsid w:val="00461038"/>
    <w:rsid w:val="0047780D"/>
    <w:rsid w:val="004A7205"/>
    <w:rsid w:val="004D6ABF"/>
    <w:rsid w:val="00501B46"/>
    <w:rsid w:val="00535C88"/>
    <w:rsid w:val="00550DF8"/>
    <w:rsid w:val="005C5AEB"/>
    <w:rsid w:val="006044F7"/>
    <w:rsid w:val="00644FFF"/>
    <w:rsid w:val="006A7D39"/>
    <w:rsid w:val="0070210B"/>
    <w:rsid w:val="0070432D"/>
    <w:rsid w:val="007451A1"/>
    <w:rsid w:val="007A33E7"/>
    <w:rsid w:val="008407E2"/>
    <w:rsid w:val="008B451F"/>
    <w:rsid w:val="008C5916"/>
    <w:rsid w:val="008D4C62"/>
    <w:rsid w:val="009633D6"/>
    <w:rsid w:val="009D6925"/>
    <w:rsid w:val="00A40B9B"/>
    <w:rsid w:val="00A849E8"/>
    <w:rsid w:val="00AC1C7A"/>
    <w:rsid w:val="00B36D9B"/>
    <w:rsid w:val="00B92186"/>
    <w:rsid w:val="00BB29B4"/>
    <w:rsid w:val="00C505BA"/>
    <w:rsid w:val="00C93D85"/>
    <w:rsid w:val="00CC5A9B"/>
    <w:rsid w:val="00D37589"/>
    <w:rsid w:val="00D9089F"/>
    <w:rsid w:val="00DC1323"/>
    <w:rsid w:val="00DC255F"/>
    <w:rsid w:val="00DC37FE"/>
    <w:rsid w:val="00E2533F"/>
    <w:rsid w:val="00E47924"/>
    <w:rsid w:val="00E55581"/>
    <w:rsid w:val="00ED3F82"/>
    <w:rsid w:val="00F068C4"/>
    <w:rsid w:val="00F33BF1"/>
    <w:rsid w:val="00F90800"/>
    <w:rsid w:val="00FB6620"/>
    <w:rsid w:val="00FD1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4471D09-D283-44B4-91FD-4BA5CCAF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51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451A1"/>
    <w:pPr>
      <w:jc w:val="center"/>
    </w:pPr>
    <w:rPr>
      <w:sz w:val="24"/>
    </w:rPr>
  </w:style>
  <w:style w:type="paragraph" w:styleId="a5">
    <w:name w:val="Closing"/>
    <w:basedOn w:val="a"/>
    <w:rsid w:val="007451A1"/>
    <w:pPr>
      <w:jc w:val="right"/>
    </w:pPr>
    <w:rPr>
      <w:sz w:val="24"/>
    </w:rPr>
  </w:style>
  <w:style w:type="paragraph" w:styleId="a6">
    <w:name w:val="header"/>
    <w:basedOn w:val="a"/>
    <w:link w:val="a7"/>
    <w:rsid w:val="00B36D9B"/>
    <w:pPr>
      <w:tabs>
        <w:tab w:val="center" w:pos="4252"/>
        <w:tab w:val="right" w:pos="8504"/>
      </w:tabs>
      <w:snapToGrid w:val="0"/>
    </w:pPr>
  </w:style>
  <w:style w:type="character" w:customStyle="1" w:styleId="a7">
    <w:name w:val="ヘッダー (文字)"/>
    <w:link w:val="a6"/>
    <w:rsid w:val="00B36D9B"/>
    <w:rPr>
      <w:kern w:val="2"/>
      <w:sz w:val="21"/>
      <w:szCs w:val="24"/>
    </w:rPr>
  </w:style>
  <w:style w:type="paragraph" w:styleId="a8">
    <w:name w:val="footer"/>
    <w:basedOn w:val="a"/>
    <w:link w:val="a9"/>
    <w:rsid w:val="00B36D9B"/>
    <w:pPr>
      <w:tabs>
        <w:tab w:val="center" w:pos="4252"/>
        <w:tab w:val="right" w:pos="8504"/>
      </w:tabs>
      <w:snapToGrid w:val="0"/>
    </w:pPr>
  </w:style>
  <w:style w:type="character" w:customStyle="1" w:styleId="a9">
    <w:name w:val="フッター (文字)"/>
    <w:link w:val="a8"/>
    <w:rsid w:val="00B36D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鳥取県東部広域行政管理組合</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入札参加申込書</dc:title>
  <dc:subject/>
  <dc:creator>鳥取県東部広域行政管理組合</dc:creator>
  <cp:keywords/>
  <dc:description/>
  <cp:lastModifiedBy> 端数調整</cp:lastModifiedBy>
  <cp:revision>3</cp:revision>
  <cp:lastPrinted>2014-08-22T02:08:00Z</cp:lastPrinted>
  <dcterms:created xsi:type="dcterms:W3CDTF">2026-01-30T05:29:00Z</dcterms:created>
  <dcterms:modified xsi:type="dcterms:W3CDTF">2026-02-02T01:57:00Z</dcterms:modified>
</cp:coreProperties>
</file>